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1F29" w14:textId="2F5C941F" w:rsidR="0017050F" w:rsidRPr="00FD58CA" w:rsidRDefault="00284484" w:rsidP="0088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en-CA"/>
        </w:rPr>
        <w:t>University of Winnipeg Faculty Association (</w:t>
      </w:r>
      <w:r w:rsidR="0017050F" w:rsidRPr="0094558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en-CA"/>
        </w:rPr>
        <w:t>UWFA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en-CA"/>
        </w:rPr>
        <w:t>)</w:t>
      </w:r>
      <w:r w:rsidR="0017050F" w:rsidRPr="0094558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en-CA"/>
        </w:rPr>
        <w:t xml:space="preserve"> Communications Policy</w:t>
      </w:r>
    </w:p>
    <w:p w14:paraId="69E8680B" w14:textId="77777777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13EC6ECD" w14:textId="77777777" w:rsidR="00882D31" w:rsidRPr="00945582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945582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Purpose of Policy</w:t>
      </w:r>
      <w:r w:rsidR="00FD58CA" w:rsidRPr="00945582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:</w:t>
      </w:r>
    </w:p>
    <w:p w14:paraId="70636B29" w14:textId="57261BE4" w:rsidR="0017050F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The purpose of this policy is to </w:t>
      </w:r>
      <w:r w:rsidR="0017050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clarify</w:t>
      </w:r>
      <w:r w:rsidR="0017050F"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the procedure </w:t>
      </w:r>
      <w:r w:rsidR="0017050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by which </w:t>
      </w:r>
      <w:r w:rsidR="00D145B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the University </w:t>
      </w:r>
      <w:proofErr w:type="gramStart"/>
      <w:r w:rsidR="00D145B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of</w:t>
      </w:r>
      <w:proofErr w:type="gramEnd"/>
      <w:r w:rsidR="00D145B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Winnipeg Faculty Association (UWFA)</w:t>
      </w:r>
      <w:r w:rsidR="0017050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employs communication resources. </w:t>
      </w:r>
      <w:r w:rsidR="0017050F" w:rsidRPr="0017050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17050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UWFA uses a variety of communication methods to provide information to the membership, including mass emails, newsletters,</w:t>
      </w:r>
      <w:r w:rsidR="0094558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the</w:t>
      </w:r>
      <w:r w:rsidR="0017050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UWFA website, Facebook</w:t>
      </w:r>
      <w:r w:rsidR="0094558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</w:t>
      </w:r>
      <w:r w:rsidR="0017050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Twitter communications.  </w:t>
      </w:r>
    </w:p>
    <w:p w14:paraId="3113090B" w14:textId="77777777" w:rsidR="0017050F" w:rsidRDefault="0017050F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424EBC4B" w14:textId="6CF90A9B" w:rsidR="0017050F" w:rsidRPr="00882D31" w:rsidRDefault="0017050F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 primary purpose of UWFA communications is to provide general information related to the official business and activities of the Faculty Association. UWFA</w:t>
      </w:r>
      <w:r w:rsidR="00FD58C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does not use communications resources to disseminate information</w:t>
      </w:r>
      <w:r w:rsidR="00FD58C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or publicize events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FD58C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more properly within the purview of the Employer, to publicize opinions contrary to the mandate of the organization, or to endorse organizations of which it is not a member. Information regarding </w:t>
      </w:r>
      <w:r w:rsidR="0094558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</w:t>
      </w:r>
      <w:r w:rsidR="00FD58C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ccomplishments of members </w:t>
      </w:r>
      <w:r w:rsidR="0094558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(i.e. appointments, tenure, and promotion</w:t>
      </w:r>
      <w:r w:rsidR="002844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)</w:t>
      </w:r>
      <w:r w:rsidR="00945582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FD58C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may be included at the discretion of the Communications Committee. </w:t>
      </w:r>
    </w:p>
    <w:p w14:paraId="619A6628" w14:textId="77777777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7B4DEF5C" w14:textId="69C86F25" w:rsidR="00882D31" w:rsidRDefault="00494A50" w:rsidP="0088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Methods of Communication:</w:t>
      </w:r>
    </w:p>
    <w:p w14:paraId="77E48CA9" w14:textId="77777777" w:rsidR="00494A50" w:rsidRDefault="00494A50" w:rsidP="0088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</w:p>
    <w:p w14:paraId="15F5337F" w14:textId="77777777" w:rsidR="00494A50" w:rsidRPr="00882D31" w:rsidRDefault="00494A50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Email Listserv</w:t>
      </w:r>
    </w:p>
    <w:p w14:paraId="7AC54B9A" w14:textId="77777777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7DF2432F" w14:textId="77777777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UWFA will distribute messages to Members via email to communicate information</w:t>
      </w:r>
      <w:r w:rsidR="00494A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regarding the business and activities of the Association</w:t>
      </w: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having direct, timely, and relevant bearing on Members.</w:t>
      </w:r>
      <w:r w:rsidR="00494A5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The Executive Director and President are authorized to disseminate information via the email distribution list. </w:t>
      </w: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</w:p>
    <w:p w14:paraId="5208662C" w14:textId="77777777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0B30F707" w14:textId="6E8DFC52" w:rsidR="00651400" w:rsidRDefault="00651400" w:rsidP="0088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UWFA Newsletter</w:t>
      </w:r>
    </w:p>
    <w:p w14:paraId="5815D4DE" w14:textId="589424E2" w:rsidR="00651400" w:rsidRDefault="00651400" w:rsidP="0088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</w:p>
    <w:p w14:paraId="4657E2F2" w14:textId="13F0E728" w:rsidR="00651400" w:rsidRPr="00945582" w:rsidRDefault="00651400" w:rsidP="0088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The Association will normally distribute two newsletters per academic year, one in the fall </w:t>
      </w:r>
      <w:r w:rsidRPr="00945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and one in the winter. </w:t>
      </w:r>
      <w:r w:rsidR="00E53E7E" w:rsidRPr="00945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Content of the newsletters shall be as follows:</w:t>
      </w:r>
    </w:p>
    <w:p w14:paraId="1BE0A421" w14:textId="14053B1E" w:rsidR="00E53E7E" w:rsidRPr="00945582" w:rsidRDefault="00E53E7E" w:rsidP="0088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</w:p>
    <w:p w14:paraId="3CE980CF" w14:textId="037CC812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Newsletters will contain the following:</w:t>
      </w:r>
    </w:p>
    <w:p w14:paraId="64FF5F30" w14:textId="77777777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                a) President's Report</w:t>
      </w:r>
    </w:p>
    <w:p w14:paraId="33F3940C" w14:textId="65141D4C" w:rsidR="00E53E7E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 xml:space="preserve">                </w:t>
      </w:r>
      <w:proofErr w:type="gramStart"/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b</w:t>
      </w:r>
      <w:proofErr w:type="gramEnd"/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) Executive Director Report</w:t>
      </w:r>
    </w:p>
    <w:p w14:paraId="4FB4E6BE" w14:textId="77777777" w:rsidR="00945582" w:rsidRPr="00945582" w:rsidRDefault="00945582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</w:p>
    <w:p w14:paraId="22836182" w14:textId="7AB4C1D3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 xml:space="preserve">Newsletters may contain </w:t>
      </w:r>
      <w:r w:rsid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 xml:space="preserve">reports from the following committees, </w:t>
      </w: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where applicable:</w:t>
      </w:r>
    </w:p>
    <w:p w14:paraId="25408734" w14:textId="77777777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                a) Treasurer's Report</w:t>
      </w:r>
    </w:p>
    <w:p w14:paraId="378F9A9A" w14:textId="77777777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                b) Communications Report </w:t>
      </w:r>
    </w:p>
    <w:p w14:paraId="1B2ACF14" w14:textId="77777777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                c) Collegiate news</w:t>
      </w:r>
    </w:p>
    <w:p w14:paraId="5456F088" w14:textId="012752D8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 xml:space="preserve">                d) CAS </w:t>
      </w:r>
      <w:r w:rsidR="00B44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 xml:space="preserve">(Contract Academic Staff) </w:t>
      </w: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news</w:t>
      </w:r>
    </w:p>
    <w:p w14:paraId="26566913" w14:textId="77777777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                e) Bargaining Reports</w:t>
      </w:r>
    </w:p>
    <w:p w14:paraId="5C09C54F" w14:textId="77777777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                f) Membership Committee</w:t>
      </w:r>
    </w:p>
    <w:p w14:paraId="7DE34582" w14:textId="6A04E3B5" w:rsidR="00E53E7E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                g) Women and Equity Committee</w:t>
      </w:r>
    </w:p>
    <w:p w14:paraId="58A08B0B" w14:textId="77777777" w:rsidR="00945582" w:rsidRPr="00945582" w:rsidRDefault="00945582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</w:p>
    <w:p w14:paraId="36E99BF8" w14:textId="6BFDD1F5" w:rsidR="00E53E7E" w:rsidRPr="00945582" w:rsidRDefault="00E53E7E" w:rsidP="00E53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</w:pP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 xml:space="preserve">Additional content may be </w:t>
      </w:r>
      <w:r w:rsid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 xml:space="preserve">submitted by or </w:t>
      </w:r>
      <w:r w:rsidRPr="00945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 xml:space="preserve">solicited from the membership. The Communications Committee reserves the right to edit or refuse any content submitted for the newsletter. </w:t>
      </w:r>
    </w:p>
    <w:p w14:paraId="40328B80" w14:textId="77777777" w:rsidR="00E53E7E" w:rsidRPr="00945582" w:rsidRDefault="00E53E7E" w:rsidP="0088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</w:p>
    <w:p w14:paraId="0D78D6CA" w14:textId="77777777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lastRenderedPageBreak/>
        <w:t> </w:t>
      </w:r>
    </w:p>
    <w:p w14:paraId="21C5440E" w14:textId="77777777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27D09AA3" w14:textId="77777777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External Media </w:t>
      </w:r>
    </w:p>
    <w:p w14:paraId="08C938FC" w14:textId="77777777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2A9BBFE4" w14:textId="2F830E04" w:rsidR="00882D31" w:rsidRPr="00882D31" w:rsidRDefault="00882D31" w:rsidP="0088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882D3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When it is deemed appropriate, the UWFA President shall appoint an external media representative to co-ordinate external media relations during collective bargaining.</w:t>
      </w:r>
      <w:r w:rsidR="0065140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If there is no appointed representation, all media correspondence will be handled by the President or delegated to the Vice President in the President’s absence. </w:t>
      </w:r>
    </w:p>
    <w:bookmarkEnd w:id="0"/>
    <w:p w14:paraId="341D44FA" w14:textId="77777777" w:rsidR="009828DE" w:rsidRDefault="00D751C5"/>
    <w:sectPr w:rsidR="00982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303C"/>
    <w:multiLevelType w:val="multilevel"/>
    <w:tmpl w:val="69F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1"/>
    <w:rsid w:val="00135533"/>
    <w:rsid w:val="0017050F"/>
    <w:rsid w:val="00284484"/>
    <w:rsid w:val="00494A50"/>
    <w:rsid w:val="00651400"/>
    <w:rsid w:val="00882D31"/>
    <w:rsid w:val="00945582"/>
    <w:rsid w:val="00AB08A4"/>
    <w:rsid w:val="00B44BAC"/>
    <w:rsid w:val="00D145BE"/>
    <w:rsid w:val="00D751C5"/>
    <w:rsid w:val="00E53E7E"/>
    <w:rsid w:val="00F2456B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3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Marissa Dudych</cp:lastModifiedBy>
  <cp:revision>2</cp:revision>
  <cp:lastPrinted>2017-03-24T14:24:00Z</cp:lastPrinted>
  <dcterms:created xsi:type="dcterms:W3CDTF">2017-04-18T16:58:00Z</dcterms:created>
  <dcterms:modified xsi:type="dcterms:W3CDTF">2017-04-18T16:58:00Z</dcterms:modified>
</cp:coreProperties>
</file>